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90" w:rsidRPr="00535B06" w:rsidRDefault="00B77190" w:rsidP="00535B06">
      <w:pPr>
        <w:ind w:firstLine="0"/>
        <w:rPr>
          <w:rStyle w:val="Strong"/>
          <w:sz w:val="28"/>
          <w:szCs w:val="28"/>
        </w:rPr>
      </w:pPr>
      <w:bookmarkStart w:id="0" w:name="_Toc230151784"/>
      <w:bookmarkStart w:id="1" w:name="_Toc267139290"/>
      <w:r w:rsidRPr="00535B06">
        <w:rPr>
          <w:rStyle w:val="Strong"/>
          <w:sz w:val="28"/>
          <w:szCs w:val="28"/>
        </w:rPr>
        <w:t>THE DR. EUGENE KOSY</w:t>
      </w:r>
      <w:bookmarkEnd w:id="0"/>
      <w:bookmarkEnd w:id="1"/>
      <w:r w:rsidR="00535B06" w:rsidRPr="00535B06">
        <w:rPr>
          <w:rStyle w:val="Strong"/>
          <w:sz w:val="28"/>
          <w:szCs w:val="28"/>
        </w:rPr>
        <w:t xml:space="preserve"> </w:t>
      </w:r>
      <w:bookmarkStart w:id="2" w:name="_Toc230151785"/>
      <w:bookmarkStart w:id="3" w:name="_Toc267139291"/>
      <w:r w:rsidRPr="00535B06">
        <w:rPr>
          <w:rStyle w:val="Strong"/>
          <w:sz w:val="28"/>
          <w:szCs w:val="28"/>
        </w:rPr>
        <w:t>SCHOLARSHIP APPLICATION PROCESS</w:t>
      </w:r>
      <w:bookmarkEnd w:id="2"/>
      <w:bookmarkEnd w:id="3"/>
    </w:p>
    <w:p w:rsidR="00B77190" w:rsidRPr="004A128F" w:rsidRDefault="00B77190" w:rsidP="00535B06">
      <w:pPr>
        <w:ind w:firstLine="0"/>
        <w:rPr>
          <w:rFonts w:ascii="Times New Roman" w:hAnsi="Times New Roman"/>
          <w:szCs w:val="24"/>
        </w:rPr>
      </w:pPr>
    </w:p>
    <w:p w:rsidR="00B77190" w:rsidRPr="004A128F" w:rsidRDefault="00B77190" w:rsidP="00B77190">
      <w:pPr>
        <w:pStyle w:val="BodyText"/>
        <w:jc w:val="both"/>
        <w:rPr>
          <w:rFonts w:ascii="Times New Roman" w:hAnsi="Times New Roman"/>
          <w:szCs w:val="24"/>
        </w:rPr>
      </w:pPr>
      <w:r w:rsidRPr="004A128F">
        <w:rPr>
          <w:rFonts w:ascii="Times New Roman" w:hAnsi="Times New Roman"/>
          <w:szCs w:val="24"/>
        </w:rPr>
        <w:t xml:space="preserve">The Dr. Eugene </w:t>
      </w:r>
      <w:proofErr w:type="spellStart"/>
      <w:r w:rsidRPr="004A128F">
        <w:rPr>
          <w:rFonts w:ascii="Times New Roman" w:hAnsi="Times New Roman"/>
          <w:szCs w:val="24"/>
        </w:rPr>
        <w:t>Kosy</w:t>
      </w:r>
      <w:proofErr w:type="spellEnd"/>
      <w:r w:rsidRPr="004A128F">
        <w:rPr>
          <w:rFonts w:ascii="Times New Roman" w:hAnsi="Times New Roman"/>
          <w:b/>
          <w:szCs w:val="24"/>
        </w:rPr>
        <w:t xml:space="preserve"> </w:t>
      </w:r>
      <w:r w:rsidRPr="004A128F">
        <w:rPr>
          <w:rFonts w:ascii="Times New Roman" w:hAnsi="Times New Roman"/>
          <w:szCs w:val="24"/>
        </w:rPr>
        <w:t xml:space="preserve">Scholarship is named in honor of Dr. </w:t>
      </w:r>
      <w:proofErr w:type="spellStart"/>
      <w:r w:rsidRPr="004A128F">
        <w:rPr>
          <w:rFonts w:ascii="Times New Roman" w:hAnsi="Times New Roman"/>
          <w:szCs w:val="24"/>
        </w:rPr>
        <w:t>Kosy’s</w:t>
      </w:r>
      <w:proofErr w:type="spellEnd"/>
      <w:r w:rsidRPr="004A128F">
        <w:rPr>
          <w:rFonts w:ascii="Times New Roman" w:hAnsi="Times New Roman"/>
          <w:szCs w:val="24"/>
        </w:rPr>
        <w:t xml:space="preserve"> significant contribution to Future Business Leaders of America (FBLA) in </w:t>
      </w:r>
      <w:smartTag w:uri="urn:schemas-microsoft-com:office:smarttags" w:element="place">
        <w:smartTag w:uri="urn:schemas-microsoft-com:office:smarttags" w:element="PlaceName">
          <w:r w:rsidRPr="004A128F">
            <w:rPr>
              <w:rFonts w:ascii="Times New Roman" w:hAnsi="Times New Roman"/>
              <w:szCs w:val="24"/>
            </w:rPr>
            <w:t>Washington</w:t>
          </w:r>
        </w:smartTag>
        <w:r w:rsidRPr="004A128F">
          <w:rPr>
            <w:rFonts w:ascii="Times New Roman" w:hAnsi="Times New Roman"/>
            <w:szCs w:val="24"/>
          </w:rPr>
          <w:t xml:space="preserve"> </w:t>
        </w:r>
        <w:smartTag w:uri="urn:schemas-microsoft-com:office:smarttags" w:element="PlaceType">
          <w:r w:rsidRPr="004A128F">
            <w:rPr>
              <w:rFonts w:ascii="Times New Roman" w:hAnsi="Times New Roman"/>
              <w:szCs w:val="24"/>
            </w:rPr>
            <w:t>State</w:t>
          </w:r>
        </w:smartTag>
      </w:smartTag>
      <w:r w:rsidRPr="004A128F">
        <w:rPr>
          <w:rFonts w:ascii="Times New Roman" w:hAnsi="Times New Roman"/>
          <w:szCs w:val="24"/>
        </w:rPr>
        <w:t xml:space="preserve">.  We remember his work on behalf of secondary students in </w:t>
      </w:r>
      <w:smartTag w:uri="urn:schemas-microsoft-com:office:smarttags" w:element="State">
        <w:smartTag w:uri="urn:schemas-microsoft-com:office:smarttags" w:element="place">
          <w:r w:rsidRPr="004A128F">
            <w:rPr>
              <w:rFonts w:ascii="Times New Roman" w:hAnsi="Times New Roman"/>
              <w:szCs w:val="24"/>
            </w:rPr>
            <w:t>Washington</w:t>
          </w:r>
        </w:smartTag>
      </w:smartTag>
      <w:r w:rsidRPr="004A128F">
        <w:rPr>
          <w:rFonts w:ascii="Times New Roman" w:hAnsi="Times New Roman"/>
          <w:szCs w:val="24"/>
        </w:rPr>
        <w:t>.</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rPr>
          <w:rFonts w:ascii="Times New Roman" w:hAnsi="Times New Roman"/>
          <w:szCs w:val="24"/>
        </w:rPr>
      </w:pPr>
      <w:r w:rsidRPr="004A128F">
        <w:rPr>
          <w:rFonts w:ascii="Times New Roman" w:hAnsi="Times New Roman"/>
          <w:szCs w:val="24"/>
        </w:rPr>
        <w:t xml:space="preserve">To be eligible for the Dr. Eugene </w:t>
      </w:r>
      <w:proofErr w:type="spellStart"/>
      <w:r w:rsidRPr="004A128F">
        <w:rPr>
          <w:rFonts w:ascii="Times New Roman" w:hAnsi="Times New Roman"/>
          <w:szCs w:val="24"/>
        </w:rPr>
        <w:t>Kosy</w:t>
      </w:r>
      <w:proofErr w:type="spellEnd"/>
      <w:r w:rsidRPr="004A128F">
        <w:rPr>
          <w:rFonts w:ascii="Times New Roman" w:hAnsi="Times New Roman"/>
          <w:szCs w:val="24"/>
        </w:rPr>
        <w:t xml:space="preserve"> Scholarship, an applicant must be:</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a current member of Future Business Leaders of America (FBLA)</w:t>
      </w:r>
    </w:p>
    <w:p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of senior standing</w:t>
      </w:r>
    </w:p>
    <w:p w:rsidR="00B77190" w:rsidRPr="004A128F" w:rsidRDefault="00B77190" w:rsidP="00B77190">
      <w:pPr>
        <w:pStyle w:val="BodyText"/>
        <w:numPr>
          <w:ilvl w:val="0"/>
          <w:numId w:val="1"/>
        </w:numPr>
        <w:rPr>
          <w:rFonts w:ascii="Times New Roman" w:hAnsi="Times New Roman"/>
          <w:szCs w:val="24"/>
        </w:rPr>
      </w:pPr>
      <w:r w:rsidRPr="004A128F">
        <w:rPr>
          <w:rFonts w:ascii="Times New Roman" w:hAnsi="Times New Roman"/>
          <w:szCs w:val="24"/>
        </w:rPr>
        <w:t>nominated by his/her adviser who is a current dues paying member of WSBEA</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rPr>
          <w:rFonts w:ascii="Times New Roman" w:hAnsi="Times New Roman"/>
          <w:szCs w:val="24"/>
        </w:rPr>
      </w:pPr>
      <w:r w:rsidRPr="004A128F">
        <w:rPr>
          <w:rFonts w:ascii="Times New Roman" w:hAnsi="Times New Roman"/>
          <w:szCs w:val="24"/>
        </w:rPr>
        <w:t xml:space="preserve">To be considered for the Dr. Eugene </w:t>
      </w:r>
      <w:proofErr w:type="spellStart"/>
      <w:r w:rsidRPr="004A128F">
        <w:rPr>
          <w:rFonts w:ascii="Times New Roman" w:hAnsi="Times New Roman"/>
          <w:szCs w:val="24"/>
        </w:rPr>
        <w:t>Kosy</w:t>
      </w:r>
      <w:proofErr w:type="spellEnd"/>
      <w:r w:rsidRPr="004A128F">
        <w:rPr>
          <w:rFonts w:ascii="Times New Roman" w:hAnsi="Times New Roman"/>
          <w:szCs w:val="24"/>
        </w:rPr>
        <w:t xml:space="preserve"> Scholarship, an applicant must:</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2"/>
        </w:numPr>
        <w:rPr>
          <w:rFonts w:ascii="Times New Roman" w:hAnsi="Times New Roman"/>
          <w:szCs w:val="24"/>
        </w:rPr>
      </w:pPr>
      <w:r w:rsidRPr="004A128F">
        <w:rPr>
          <w:rFonts w:ascii="Times New Roman" w:hAnsi="Times New Roman"/>
          <w:szCs w:val="24"/>
        </w:rPr>
        <w:t>complete an application form</w:t>
      </w:r>
    </w:p>
    <w:p w:rsidR="00B77190" w:rsidRPr="004A128F" w:rsidRDefault="00B77190" w:rsidP="00B77190">
      <w:pPr>
        <w:pStyle w:val="BodyText"/>
        <w:numPr>
          <w:ilvl w:val="0"/>
          <w:numId w:val="2"/>
        </w:numPr>
        <w:rPr>
          <w:rFonts w:ascii="Times New Roman" w:hAnsi="Times New Roman"/>
          <w:szCs w:val="24"/>
        </w:rPr>
      </w:pPr>
      <w:r w:rsidRPr="004A128F">
        <w:rPr>
          <w:rFonts w:ascii="Times New Roman" w:hAnsi="Times New Roman"/>
          <w:szCs w:val="24"/>
        </w:rPr>
        <w:t>submit at least three letters of recommendation, one of which must be from the nominating adviser</w:t>
      </w:r>
    </w:p>
    <w:p w:rsidR="00B77190" w:rsidRPr="004A128F" w:rsidRDefault="00B77190" w:rsidP="00B77190">
      <w:pPr>
        <w:pStyle w:val="BodyText"/>
        <w:rPr>
          <w:rFonts w:ascii="Times New Roman" w:hAnsi="Times New Roman"/>
          <w:szCs w:val="24"/>
        </w:rPr>
      </w:pPr>
    </w:p>
    <w:p w:rsidR="00B77190" w:rsidRDefault="00B77190" w:rsidP="00B77190">
      <w:pPr>
        <w:pStyle w:val="BodyText"/>
        <w:rPr>
          <w:rFonts w:ascii="Times New Roman" w:hAnsi="Times New Roman"/>
          <w:szCs w:val="24"/>
        </w:rPr>
      </w:pPr>
      <w:r w:rsidRPr="004A128F">
        <w:rPr>
          <w:rFonts w:ascii="Times New Roman" w:hAnsi="Times New Roman"/>
          <w:szCs w:val="24"/>
        </w:rPr>
        <w:t xml:space="preserve">The completed application form must be to the scholarship committee chair by </w:t>
      </w:r>
      <w:r w:rsidRPr="00F50BC0">
        <w:rPr>
          <w:rFonts w:ascii="Times New Roman" w:hAnsi="Times New Roman"/>
          <w:b/>
          <w:sz w:val="28"/>
          <w:szCs w:val="28"/>
        </w:rPr>
        <w:t>March 1</w:t>
      </w:r>
      <w:r w:rsidRPr="004A128F">
        <w:rPr>
          <w:rFonts w:ascii="Times New Roman" w:hAnsi="Times New Roman"/>
          <w:szCs w:val="24"/>
        </w:rPr>
        <w:t>.  The scholarship will be awarded at the annual FBLA State Business Leadership Conference Awards Session.</w:t>
      </w:r>
    </w:p>
    <w:p w:rsidR="00D02F6F" w:rsidRDefault="00D02F6F" w:rsidP="00B77190">
      <w:pPr>
        <w:pStyle w:val="BodyText"/>
        <w:rPr>
          <w:rFonts w:ascii="Times New Roman" w:hAnsi="Times New Roman"/>
          <w:szCs w:val="24"/>
        </w:rPr>
      </w:pPr>
    </w:p>
    <w:p w:rsidR="00D02F6F" w:rsidRPr="004A128F" w:rsidRDefault="00D02F6F" w:rsidP="00B77190">
      <w:pPr>
        <w:pStyle w:val="BodyText"/>
        <w:rPr>
          <w:rFonts w:ascii="Times New Roman" w:hAnsi="Times New Roman"/>
          <w:szCs w:val="24"/>
        </w:rPr>
      </w:pPr>
      <w:r>
        <w:rPr>
          <w:rFonts w:ascii="Times New Roman" w:hAnsi="Times New Roman"/>
          <w:szCs w:val="24"/>
        </w:rPr>
        <w:t>Failure to follow procedures may lead to disqualification.</w:t>
      </w:r>
      <w:bookmarkStart w:id="4" w:name="_GoBack"/>
      <w:bookmarkEnd w:id="4"/>
    </w:p>
    <w:p w:rsidR="00B77190" w:rsidRPr="00F063F2" w:rsidRDefault="00B77190" w:rsidP="00B77190">
      <w:pPr>
        <w:pStyle w:val="BodyText"/>
        <w:rPr>
          <w:rFonts w:ascii="Times New Roman" w:hAnsi="Times New Roman"/>
          <w:sz w:val="20"/>
        </w:rPr>
      </w:pPr>
    </w:p>
    <w:p w:rsidR="00535B06" w:rsidRPr="00535B06" w:rsidRDefault="00B77190" w:rsidP="00535B06">
      <w:pPr>
        <w:ind w:firstLine="0"/>
        <w:rPr>
          <w:rStyle w:val="Strong"/>
          <w:sz w:val="28"/>
          <w:szCs w:val="28"/>
        </w:rPr>
      </w:pPr>
      <w:r w:rsidRPr="00F063F2">
        <w:rPr>
          <w:sz w:val="20"/>
        </w:rPr>
        <w:br w:type="page"/>
      </w:r>
      <w:bookmarkStart w:id="5" w:name="_Toc230151787"/>
      <w:bookmarkStart w:id="6" w:name="_Toc267139293"/>
      <w:r w:rsidR="00535B06" w:rsidRPr="00535B06">
        <w:rPr>
          <w:rStyle w:val="Strong"/>
          <w:sz w:val="28"/>
          <w:szCs w:val="28"/>
        </w:rPr>
        <w:lastRenderedPageBreak/>
        <w:t xml:space="preserve">THE DR. EUGENE KOSY SCHOLARSHIP APPLICATION </w:t>
      </w:r>
      <w:r w:rsidR="00535B06">
        <w:rPr>
          <w:rStyle w:val="Strong"/>
          <w:sz w:val="28"/>
          <w:szCs w:val="28"/>
        </w:rPr>
        <w:t>FORM</w:t>
      </w:r>
    </w:p>
    <w:bookmarkEnd w:id="5"/>
    <w:bookmarkEnd w:id="6"/>
    <w:p w:rsidR="00B77190" w:rsidRPr="004A128F" w:rsidRDefault="00B77190" w:rsidP="00B77190">
      <w:pPr>
        <w:pStyle w:val="BodyText"/>
        <w:rPr>
          <w:rFonts w:ascii="Times New Roman" w:hAnsi="Times New Roman"/>
          <w:szCs w:val="24"/>
        </w:rPr>
      </w:pPr>
    </w:p>
    <w:p w:rsidR="00B77190" w:rsidRPr="004A128F" w:rsidRDefault="00B77190" w:rsidP="00280E71">
      <w:pPr>
        <w:pStyle w:val="BodyText"/>
        <w:ind w:firstLine="0"/>
        <w:jc w:val="both"/>
        <w:rPr>
          <w:rFonts w:ascii="Times New Roman" w:hAnsi="Times New Roman"/>
          <w:szCs w:val="24"/>
        </w:rPr>
      </w:pPr>
      <w:r w:rsidRPr="004A128F">
        <w:rPr>
          <w:rFonts w:ascii="Times New Roman" w:hAnsi="Times New Roman"/>
          <w:szCs w:val="24"/>
        </w:rPr>
        <w:t xml:space="preserve">Please </w:t>
      </w:r>
      <w:r w:rsidR="00364E68">
        <w:rPr>
          <w:rFonts w:ascii="Times New Roman" w:hAnsi="Times New Roman"/>
          <w:szCs w:val="24"/>
        </w:rPr>
        <w:t xml:space="preserve">key </w:t>
      </w:r>
      <w:r w:rsidRPr="004A128F">
        <w:rPr>
          <w:rFonts w:ascii="Times New Roman" w:hAnsi="Times New Roman"/>
          <w:szCs w:val="24"/>
        </w:rPr>
        <w:t>all responses.  You may recreate this application form on a computer to respond to the questions.</w:t>
      </w:r>
    </w:p>
    <w:p w:rsidR="00B77190" w:rsidRPr="00F063F2" w:rsidRDefault="00B77190" w:rsidP="00B77190">
      <w:pPr>
        <w:pStyle w:val="BodyText"/>
        <w:rPr>
          <w:rFonts w:ascii="Times New Roman" w:hAnsi="Times New Roman"/>
          <w:sz w:val="20"/>
        </w:rPr>
      </w:pPr>
    </w:p>
    <w:tbl>
      <w:tblPr>
        <w:tblW w:w="0" w:type="auto"/>
        <w:tblLayout w:type="fixed"/>
        <w:tblLook w:val="0000" w:firstRow="0" w:lastRow="0" w:firstColumn="0" w:lastColumn="0" w:noHBand="0" w:noVBand="0"/>
      </w:tblPr>
      <w:tblGrid>
        <w:gridCol w:w="6138"/>
        <w:gridCol w:w="2880"/>
        <w:gridCol w:w="270"/>
      </w:tblGrid>
      <w:tr w:rsidR="00B77190" w:rsidRPr="00F063F2" w:rsidTr="00A560D3">
        <w:trPr>
          <w:cantSplit/>
        </w:trPr>
        <w:tc>
          <w:tcPr>
            <w:tcW w:w="9288" w:type="dxa"/>
            <w:gridSpan w:val="3"/>
          </w:tcPr>
          <w:p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Name</w:t>
            </w: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rPr>
                <w:rFonts w:ascii="Times New Roman" w:hAnsi="Times New Roman"/>
                <w:b/>
                <w:sz w:val="20"/>
              </w:rPr>
            </w:pPr>
          </w:p>
        </w:tc>
      </w:tr>
      <w:tr w:rsidR="00B77190" w:rsidRPr="00F063F2" w:rsidTr="00A560D3">
        <w:tc>
          <w:tcPr>
            <w:tcW w:w="9018" w:type="dxa"/>
            <w:gridSpan w:val="2"/>
          </w:tcPr>
          <w:p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Applicant’s Home Address</w:t>
            </w: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rPr>
                <w:rFonts w:ascii="Times New Roman" w:hAnsi="Times New Roman"/>
                <w:b/>
                <w:sz w:val="20"/>
              </w:rPr>
            </w:pPr>
          </w:p>
        </w:tc>
        <w:tc>
          <w:tcPr>
            <w:tcW w:w="270" w:type="dxa"/>
          </w:tcPr>
          <w:p w:rsidR="00B77190" w:rsidRPr="00F063F2" w:rsidRDefault="00B77190" w:rsidP="00A560D3">
            <w:pPr>
              <w:pStyle w:val="BodyText"/>
              <w:rPr>
                <w:rFonts w:ascii="Times New Roman" w:hAnsi="Times New Roman"/>
                <w:b/>
                <w:sz w:val="20"/>
              </w:rPr>
            </w:pPr>
          </w:p>
        </w:tc>
      </w:tr>
      <w:tr w:rsidR="00B77190" w:rsidRPr="00F063F2" w:rsidTr="00A560D3">
        <w:tc>
          <w:tcPr>
            <w:tcW w:w="9018" w:type="dxa"/>
            <w:gridSpan w:val="2"/>
          </w:tcPr>
          <w:p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City                                                                                                       WA                                    ZIP</w:t>
            </w: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pBdr>
                <w:bottom w:val="single" w:sz="12" w:space="1" w:color="auto"/>
              </w:pBdr>
              <w:rPr>
                <w:rFonts w:ascii="Times New Roman" w:hAnsi="Times New Roman"/>
                <w:b/>
                <w:sz w:val="20"/>
              </w:rPr>
            </w:pPr>
          </w:p>
        </w:tc>
        <w:tc>
          <w:tcPr>
            <w:tcW w:w="270" w:type="dxa"/>
          </w:tcPr>
          <w:p w:rsidR="00B77190" w:rsidRPr="00F063F2" w:rsidRDefault="00B77190" w:rsidP="00A560D3">
            <w:pPr>
              <w:pStyle w:val="BodyText"/>
              <w:rPr>
                <w:rFonts w:ascii="Times New Roman" w:hAnsi="Times New Roman"/>
                <w:b/>
                <w:sz w:val="20"/>
              </w:rPr>
            </w:pPr>
          </w:p>
        </w:tc>
      </w:tr>
      <w:tr w:rsidR="00B77190" w:rsidRPr="00F063F2" w:rsidTr="00A560D3">
        <w:tc>
          <w:tcPr>
            <w:tcW w:w="6138" w:type="dxa"/>
          </w:tcPr>
          <w:p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 xml:space="preserve">School                                                              </w:t>
            </w: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pBdr>
                <w:bottom w:val="single" w:sz="12" w:space="1" w:color="auto"/>
              </w:pBdr>
              <w:rPr>
                <w:rFonts w:ascii="Times New Roman" w:hAnsi="Times New Roman"/>
                <w:b/>
                <w:sz w:val="20"/>
              </w:rPr>
            </w:pPr>
          </w:p>
        </w:tc>
        <w:tc>
          <w:tcPr>
            <w:tcW w:w="3150" w:type="dxa"/>
            <w:gridSpan w:val="2"/>
          </w:tcPr>
          <w:p w:rsidR="00B77190" w:rsidRPr="00F063F2" w:rsidRDefault="00B77190" w:rsidP="00A560D3">
            <w:pPr>
              <w:pStyle w:val="BodyText"/>
              <w:pBdr>
                <w:bottom w:val="single" w:sz="12" w:space="1" w:color="auto"/>
              </w:pBdr>
              <w:rPr>
                <w:rFonts w:ascii="Times New Roman" w:hAnsi="Times New Roman"/>
                <w:b/>
                <w:sz w:val="20"/>
              </w:rPr>
            </w:pPr>
            <w:r w:rsidRPr="00F063F2">
              <w:rPr>
                <w:rFonts w:ascii="Times New Roman" w:hAnsi="Times New Roman"/>
                <w:b/>
                <w:sz w:val="20"/>
              </w:rPr>
              <w:t xml:space="preserve">Advisor                                                              </w:t>
            </w:r>
          </w:p>
          <w:p w:rsidR="00B77190" w:rsidRPr="00F063F2" w:rsidRDefault="00B77190" w:rsidP="00A560D3">
            <w:pPr>
              <w:pStyle w:val="BodyText"/>
              <w:pBdr>
                <w:bottom w:val="single" w:sz="12" w:space="1" w:color="auto"/>
              </w:pBdr>
              <w:rPr>
                <w:rFonts w:ascii="Times New Roman" w:hAnsi="Times New Roman"/>
                <w:b/>
                <w:sz w:val="20"/>
              </w:rPr>
            </w:pPr>
          </w:p>
          <w:p w:rsidR="00B77190" w:rsidRPr="00F063F2" w:rsidRDefault="00B77190" w:rsidP="00A560D3">
            <w:pPr>
              <w:pStyle w:val="BodyText"/>
              <w:pBdr>
                <w:bottom w:val="single" w:sz="12" w:space="1" w:color="auto"/>
              </w:pBdr>
              <w:rPr>
                <w:rFonts w:ascii="Times New Roman" w:hAnsi="Times New Roman"/>
                <w:b/>
                <w:sz w:val="20"/>
              </w:rPr>
            </w:pPr>
          </w:p>
        </w:tc>
      </w:tr>
    </w:tbl>
    <w:p w:rsidR="00B77190" w:rsidRPr="00F063F2" w:rsidRDefault="00B77190" w:rsidP="00B77190">
      <w:pPr>
        <w:pStyle w:val="BodyText"/>
        <w:rPr>
          <w:rFonts w:ascii="Times New Roman" w:hAnsi="Times New Roman"/>
          <w:sz w:val="20"/>
        </w:rPr>
      </w:pPr>
    </w:p>
    <w:p w:rsidR="00B77190" w:rsidRPr="00F063F2" w:rsidRDefault="00B77190" w:rsidP="00B77190">
      <w:pPr>
        <w:pStyle w:val="BodyText"/>
        <w:rPr>
          <w:rFonts w:ascii="Times New Roman" w:hAnsi="Times New Roman"/>
          <w:sz w:val="20"/>
        </w:rPr>
      </w:pPr>
    </w:p>
    <w:p w:rsidR="00B77190" w:rsidRPr="004A128F" w:rsidRDefault="00B77190" w:rsidP="00681C77">
      <w:pPr>
        <w:pStyle w:val="BodyText"/>
        <w:ind w:firstLine="0"/>
        <w:rPr>
          <w:rFonts w:ascii="Times New Roman" w:hAnsi="Times New Roman"/>
          <w:szCs w:val="24"/>
        </w:rPr>
      </w:pPr>
      <w:r w:rsidRPr="004A128F">
        <w:rPr>
          <w:rFonts w:ascii="Times New Roman" w:hAnsi="Times New Roman"/>
          <w:szCs w:val="24"/>
        </w:rPr>
        <w:t>Please answer the following questions on separate sheet(s) of paper:</w:t>
      </w:r>
      <w:r w:rsidR="00681C77">
        <w:rPr>
          <w:rFonts w:ascii="Times New Roman" w:hAnsi="Times New Roman"/>
          <w:szCs w:val="24"/>
        </w:rPr>
        <w:t xml:space="preserve"> DO NOT SUBMIT BACK TO BACK</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Statement of Need</w:t>
      </w:r>
      <w:r w:rsidRPr="004A128F">
        <w:rPr>
          <w:rFonts w:ascii="Times New Roman" w:hAnsi="Times New Roman"/>
          <w:szCs w:val="24"/>
        </w:rPr>
        <w:t>:  Describe why you are applying for this award and how you plan to use it.</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Leadership</w:t>
      </w:r>
      <w:r w:rsidRPr="004A128F">
        <w:rPr>
          <w:rFonts w:ascii="Times New Roman" w:hAnsi="Times New Roman"/>
          <w:szCs w:val="24"/>
        </w:rPr>
        <w:t>:  Describe activities that demonstrate initiative and provide positive contributions in your school, including leadership, citizenship, and interpersonal skills.</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Community Service</w:t>
      </w:r>
      <w:r w:rsidRPr="004A128F">
        <w:rPr>
          <w:rFonts w:ascii="Times New Roman" w:hAnsi="Times New Roman"/>
          <w:szCs w:val="24"/>
        </w:rPr>
        <w:t>:  Describe your accomplishments in improving or promoting the “quality of life” in your community (activities not related to school functions).</w:t>
      </w:r>
    </w:p>
    <w:p w:rsidR="00B77190" w:rsidRPr="004A128F" w:rsidRDefault="00B77190" w:rsidP="00B77190">
      <w:pPr>
        <w:pStyle w:val="BodyText"/>
        <w:rPr>
          <w:rFonts w:ascii="Times New Roman" w:hAnsi="Times New Roman"/>
          <w:szCs w:val="24"/>
        </w:rPr>
      </w:pPr>
    </w:p>
    <w:p w:rsidR="00B77190" w:rsidRPr="004A128F" w:rsidRDefault="00B77190" w:rsidP="00B77190">
      <w:pPr>
        <w:pStyle w:val="BodyText"/>
        <w:numPr>
          <w:ilvl w:val="0"/>
          <w:numId w:val="3"/>
        </w:numPr>
        <w:rPr>
          <w:rFonts w:ascii="Times New Roman" w:hAnsi="Times New Roman"/>
          <w:szCs w:val="24"/>
        </w:rPr>
      </w:pPr>
      <w:r w:rsidRPr="004A128F">
        <w:rPr>
          <w:rFonts w:ascii="Times New Roman" w:hAnsi="Times New Roman"/>
          <w:b/>
          <w:szCs w:val="24"/>
          <w:u w:val="single"/>
        </w:rPr>
        <w:t>Other</w:t>
      </w:r>
      <w:r w:rsidRPr="004A128F">
        <w:rPr>
          <w:rFonts w:ascii="Times New Roman" w:hAnsi="Times New Roman"/>
          <w:szCs w:val="24"/>
          <w:u w:val="single"/>
        </w:rPr>
        <w:t xml:space="preserve"> (Work Experience, </w:t>
      </w:r>
      <w:proofErr w:type="spellStart"/>
      <w:r w:rsidRPr="004A128F">
        <w:rPr>
          <w:rFonts w:ascii="Times New Roman" w:hAnsi="Times New Roman"/>
          <w:szCs w:val="24"/>
          <w:u w:val="single"/>
        </w:rPr>
        <w:t>etc</w:t>
      </w:r>
      <w:proofErr w:type="spellEnd"/>
      <w:r w:rsidRPr="004A128F">
        <w:rPr>
          <w:rFonts w:ascii="Times New Roman" w:hAnsi="Times New Roman"/>
          <w:szCs w:val="24"/>
          <w:u w:val="single"/>
        </w:rPr>
        <w:t>)</w:t>
      </w:r>
      <w:r w:rsidRPr="004A128F">
        <w:rPr>
          <w:rFonts w:ascii="Times New Roman" w:hAnsi="Times New Roman"/>
          <w:szCs w:val="24"/>
        </w:rPr>
        <w:t>:  List your occupational work experience, including full- or part-time employment, cooperative education, work study, or experience obtained in the home or family environment.  Include other information such as unique accomplishments, grade point average, or special circumstances not indicated in other sections.</w:t>
      </w:r>
    </w:p>
    <w:p w:rsidR="00B77190" w:rsidRPr="004A128F" w:rsidRDefault="00B77190" w:rsidP="00B77190">
      <w:pPr>
        <w:pStyle w:val="BodyText"/>
        <w:rPr>
          <w:rFonts w:ascii="Times New Roman" w:hAnsi="Times New Roman"/>
          <w:szCs w:val="24"/>
        </w:rPr>
      </w:pPr>
    </w:p>
    <w:p w:rsidR="00B77190" w:rsidRPr="00F063F2" w:rsidRDefault="00B77190" w:rsidP="00B77190">
      <w:pPr>
        <w:pStyle w:val="BodyText"/>
        <w:rPr>
          <w:rFonts w:ascii="Times New Roman" w:hAnsi="Times New Roman"/>
          <w:sz w:val="20"/>
        </w:rPr>
      </w:pPr>
    </w:p>
    <w:p w:rsidR="00864307" w:rsidRPr="00535B06" w:rsidRDefault="00B77190" w:rsidP="00864307">
      <w:pPr>
        <w:ind w:firstLine="0"/>
        <w:rPr>
          <w:rStyle w:val="Strong"/>
          <w:sz w:val="28"/>
          <w:szCs w:val="28"/>
        </w:rPr>
      </w:pPr>
      <w:r w:rsidRPr="00F063F2">
        <w:rPr>
          <w:sz w:val="20"/>
        </w:rPr>
        <w:br w:type="page"/>
      </w:r>
      <w:r w:rsidR="00864307" w:rsidRPr="00535B06">
        <w:rPr>
          <w:rStyle w:val="Strong"/>
          <w:sz w:val="28"/>
          <w:szCs w:val="28"/>
        </w:rPr>
        <w:lastRenderedPageBreak/>
        <w:t xml:space="preserve">THE DR. EUGENE KOSY SCHOLARSHIP APPLICATION </w:t>
      </w:r>
      <w:r w:rsidR="00864307">
        <w:rPr>
          <w:rStyle w:val="Strong"/>
          <w:sz w:val="28"/>
          <w:szCs w:val="28"/>
        </w:rPr>
        <w:t>RATING SHEET</w:t>
      </w:r>
    </w:p>
    <w:p w:rsidR="00B77190" w:rsidRPr="00F063F2" w:rsidRDefault="00B77190" w:rsidP="00864307">
      <w:pPr>
        <w:rPr>
          <w:sz w:val="20"/>
          <w:szCs w:val="20"/>
        </w:rPr>
      </w:pPr>
    </w:p>
    <w:p w:rsidR="00B77190" w:rsidRPr="00F063F2" w:rsidRDefault="00B77190" w:rsidP="00B771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0"/>
        <w:gridCol w:w="750"/>
        <w:gridCol w:w="750"/>
        <w:gridCol w:w="750"/>
        <w:gridCol w:w="750"/>
        <w:gridCol w:w="750"/>
      </w:tblGrid>
      <w:tr w:rsidR="00B77190" w:rsidRPr="00F063F2" w:rsidTr="00A560D3">
        <w:trPr>
          <w:cantSplit/>
          <w:trHeight w:val="720"/>
        </w:trPr>
        <w:tc>
          <w:tcPr>
            <w:tcW w:w="5958" w:type="dxa"/>
            <w:vAlign w:val="center"/>
          </w:tcPr>
          <w:p w:rsidR="00B77190" w:rsidRPr="00F063F2" w:rsidRDefault="00B77190" w:rsidP="00A560D3">
            <w:pPr>
              <w:jc w:val="center"/>
              <w:rPr>
                <w:sz w:val="20"/>
                <w:szCs w:val="20"/>
              </w:rPr>
            </w:pPr>
            <w:r w:rsidRPr="004A128F">
              <w:t>Category</w:t>
            </w:r>
          </w:p>
        </w:tc>
        <w:tc>
          <w:tcPr>
            <w:tcW w:w="756" w:type="dxa"/>
            <w:vAlign w:val="center"/>
          </w:tcPr>
          <w:p w:rsidR="00B77190" w:rsidRPr="004A128F" w:rsidRDefault="00B77190" w:rsidP="00A560D3">
            <w:pPr>
              <w:jc w:val="center"/>
            </w:pPr>
            <w:r w:rsidRPr="004A128F">
              <w:t>9</w:t>
            </w:r>
          </w:p>
        </w:tc>
        <w:tc>
          <w:tcPr>
            <w:tcW w:w="756" w:type="dxa"/>
            <w:vAlign w:val="center"/>
          </w:tcPr>
          <w:p w:rsidR="00B77190" w:rsidRPr="004A128F" w:rsidRDefault="00B77190" w:rsidP="00A560D3">
            <w:pPr>
              <w:jc w:val="center"/>
            </w:pPr>
            <w:r w:rsidRPr="004A128F">
              <w:t>7</w:t>
            </w:r>
          </w:p>
        </w:tc>
        <w:tc>
          <w:tcPr>
            <w:tcW w:w="756" w:type="dxa"/>
            <w:vAlign w:val="center"/>
          </w:tcPr>
          <w:p w:rsidR="00B77190" w:rsidRPr="004A128F" w:rsidRDefault="00B77190" w:rsidP="00A560D3">
            <w:pPr>
              <w:jc w:val="center"/>
            </w:pPr>
            <w:r w:rsidRPr="004A128F">
              <w:t>5</w:t>
            </w:r>
          </w:p>
        </w:tc>
        <w:tc>
          <w:tcPr>
            <w:tcW w:w="756" w:type="dxa"/>
            <w:vAlign w:val="center"/>
          </w:tcPr>
          <w:p w:rsidR="00B77190" w:rsidRPr="004A128F" w:rsidRDefault="00B77190" w:rsidP="00A560D3">
            <w:pPr>
              <w:jc w:val="center"/>
            </w:pPr>
            <w:r w:rsidRPr="004A128F">
              <w:t>3</w:t>
            </w:r>
          </w:p>
        </w:tc>
        <w:tc>
          <w:tcPr>
            <w:tcW w:w="756" w:type="dxa"/>
            <w:vAlign w:val="center"/>
          </w:tcPr>
          <w:p w:rsidR="00B77190" w:rsidRPr="004A128F" w:rsidRDefault="00B77190" w:rsidP="00A560D3">
            <w:pPr>
              <w:jc w:val="center"/>
            </w:pPr>
            <w:r w:rsidRPr="004A128F">
              <w:t>1</w:t>
            </w:r>
          </w:p>
        </w:tc>
      </w:tr>
      <w:tr w:rsidR="00B77190" w:rsidRPr="00F063F2" w:rsidTr="00A560D3">
        <w:trPr>
          <w:cantSplit/>
          <w:trHeight w:val="720"/>
        </w:trPr>
        <w:tc>
          <w:tcPr>
            <w:tcW w:w="5958" w:type="dxa"/>
            <w:vAlign w:val="center"/>
          </w:tcPr>
          <w:p w:rsidR="00B77190" w:rsidRPr="00F063F2" w:rsidRDefault="00B77190" w:rsidP="00A560D3">
            <w:pPr>
              <w:rPr>
                <w:sz w:val="20"/>
                <w:szCs w:val="20"/>
              </w:rPr>
            </w:pPr>
            <w:r w:rsidRPr="004A128F">
              <w:rPr>
                <w:b/>
                <w:sz w:val="20"/>
                <w:szCs w:val="20"/>
              </w:rPr>
              <w:t>STATEMENT OF NEED</w:t>
            </w:r>
            <w:r w:rsidRPr="00F063F2">
              <w:rPr>
                <w:sz w:val="20"/>
                <w:szCs w:val="20"/>
              </w:rPr>
              <w:t>:  Describe why you are applying for this award and how you will use it.</w:t>
            </w: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r>
      <w:tr w:rsidR="00B77190" w:rsidRPr="00F063F2" w:rsidTr="00A560D3">
        <w:trPr>
          <w:cantSplit/>
          <w:trHeight w:val="720"/>
        </w:trPr>
        <w:tc>
          <w:tcPr>
            <w:tcW w:w="5958" w:type="dxa"/>
            <w:vAlign w:val="center"/>
          </w:tcPr>
          <w:p w:rsidR="00B77190" w:rsidRPr="00F063F2" w:rsidRDefault="00B77190" w:rsidP="00A560D3">
            <w:pPr>
              <w:rPr>
                <w:sz w:val="20"/>
                <w:szCs w:val="20"/>
              </w:rPr>
            </w:pPr>
            <w:r w:rsidRPr="004A128F">
              <w:rPr>
                <w:b/>
                <w:sz w:val="20"/>
                <w:szCs w:val="20"/>
              </w:rPr>
              <w:t>LEADERSHIP</w:t>
            </w:r>
            <w:r w:rsidRPr="00F063F2">
              <w:rPr>
                <w:sz w:val="20"/>
                <w:szCs w:val="20"/>
              </w:rPr>
              <w:t>:  Describe activities that demonstrate initiative and provide positive contributions in your school, including leadership, citizenship, and interpersonal skills.</w:t>
            </w: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r>
      <w:tr w:rsidR="00B77190" w:rsidRPr="00F063F2" w:rsidTr="00A560D3">
        <w:trPr>
          <w:cantSplit/>
          <w:trHeight w:val="720"/>
        </w:trPr>
        <w:tc>
          <w:tcPr>
            <w:tcW w:w="5958" w:type="dxa"/>
            <w:vAlign w:val="center"/>
          </w:tcPr>
          <w:p w:rsidR="00B77190" w:rsidRPr="00F063F2" w:rsidRDefault="00B77190" w:rsidP="00A560D3">
            <w:pPr>
              <w:rPr>
                <w:sz w:val="20"/>
                <w:szCs w:val="20"/>
              </w:rPr>
            </w:pPr>
            <w:r w:rsidRPr="004A128F">
              <w:rPr>
                <w:b/>
                <w:sz w:val="20"/>
                <w:szCs w:val="20"/>
              </w:rPr>
              <w:t>COMMUNITY SERVICE</w:t>
            </w:r>
            <w:r w:rsidRPr="00F063F2">
              <w:rPr>
                <w:sz w:val="20"/>
                <w:szCs w:val="20"/>
              </w:rPr>
              <w:t>:  Describe your accomplishments in improving or promoting the “quality of live” in your community (activities not related to school functions.)</w:t>
            </w: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c>
          <w:tcPr>
            <w:tcW w:w="756" w:type="dxa"/>
            <w:vAlign w:val="center"/>
          </w:tcPr>
          <w:p w:rsidR="00B77190" w:rsidRPr="00F063F2" w:rsidRDefault="00B77190" w:rsidP="00A560D3">
            <w:pPr>
              <w:rPr>
                <w:sz w:val="20"/>
                <w:szCs w:val="20"/>
              </w:rPr>
            </w:pPr>
          </w:p>
        </w:tc>
      </w:tr>
      <w:tr w:rsidR="00B77190" w:rsidRPr="00F063F2" w:rsidTr="00A560D3">
        <w:trPr>
          <w:cantSplit/>
          <w:trHeight w:val="720"/>
        </w:trPr>
        <w:tc>
          <w:tcPr>
            <w:tcW w:w="5958" w:type="dxa"/>
            <w:vAlign w:val="center"/>
          </w:tcPr>
          <w:p w:rsidR="00B77190" w:rsidRPr="00F063F2" w:rsidRDefault="00B77190" w:rsidP="00A560D3">
            <w:pPr>
              <w:rPr>
                <w:sz w:val="20"/>
                <w:szCs w:val="20"/>
              </w:rPr>
            </w:pPr>
            <w:r w:rsidRPr="004A128F">
              <w:rPr>
                <w:b/>
                <w:sz w:val="20"/>
                <w:szCs w:val="20"/>
              </w:rPr>
              <w:t xml:space="preserve">OTHER </w:t>
            </w:r>
            <w:r w:rsidRPr="00F063F2">
              <w:rPr>
                <w:sz w:val="20"/>
                <w:szCs w:val="20"/>
              </w:rPr>
              <w:t>(Work Experience, Etc.):  List your occupational work experience, including full- or part-time employment.</w:t>
            </w:r>
          </w:p>
        </w:tc>
        <w:tc>
          <w:tcPr>
            <w:tcW w:w="756" w:type="dxa"/>
            <w:tcBorders>
              <w:bottom w:val="single" w:sz="4" w:space="0" w:color="auto"/>
            </w:tcBorders>
            <w:vAlign w:val="center"/>
          </w:tcPr>
          <w:p w:rsidR="00B77190" w:rsidRPr="00F063F2" w:rsidRDefault="00B77190" w:rsidP="00A560D3">
            <w:pPr>
              <w:rPr>
                <w:sz w:val="20"/>
                <w:szCs w:val="20"/>
              </w:rPr>
            </w:pPr>
          </w:p>
        </w:tc>
        <w:tc>
          <w:tcPr>
            <w:tcW w:w="756" w:type="dxa"/>
            <w:tcBorders>
              <w:bottom w:val="single" w:sz="4" w:space="0" w:color="auto"/>
            </w:tcBorders>
            <w:vAlign w:val="center"/>
          </w:tcPr>
          <w:p w:rsidR="00B77190" w:rsidRPr="00F063F2" w:rsidRDefault="00B77190" w:rsidP="00A560D3">
            <w:pPr>
              <w:rPr>
                <w:sz w:val="20"/>
                <w:szCs w:val="20"/>
              </w:rPr>
            </w:pPr>
          </w:p>
        </w:tc>
        <w:tc>
          <w:tcPr>
            <w:tcW w:w="756" w:type="dxa"/>
            <w:tcBorders>
              <w:bottom w:val="single" w:sz="4" w:space="0" w:color="auto"/>
            </w:tcBorders>
            <w:vAlign w:val="center"/>
          </w:tcPr>
          <w:p w:rsidR="00B77190" w:rsidRPr="00F063F2" w:rsidRDefault="00B77190" w:rsidP="00A560D3">
            <w:pPr>
              <w:rPr>
                <w:sz w:val="20"/>
                <w:szCs w:val="20"/>
              </w:rPr>
            </w:pPr>
          </w:p>
        </w:tc>
        <w:tc>
          <w:tcPr>
            <w:tcW w:w="756" w:type="dxa"/>
            <w:tcBorders>
              <w:bottom w:val="single" w:sz="4" w:space="0" w:color="auto"/>
            </w:tcBorders>
            <w:vAlign w:val="center"/>
          </w:tcPr>
          <w:p w:rsidR="00B77190" w:rsidRPr="00F063F2" w:rsidRDefault="00B77190" w:rsidP="00A560D3">
            <w:pPr>
              <w:rPr>
                <w:sz w:val="20"/>
                <w:szCs w:val="20"/>
              </w:rPr>
            </w:pPr>
          </w:p>
        </w:tc>
        <w:tc>
          <w:tcPr>
            <w:tcW w:w="756" w:type="dxa"/>
            <w:tcBorders>
              <w:bottom w:val="single" w:sz="4" w:space="0" w:color="auto"/>
            </w:tcBorders>
            <w:vAlign w:val="center"/>
          </w:tcPr>
          <w:p w:rsidR="00B77190" w:rsidRPr="00F063F2" w:rsidRDefault="00B77190" w:rsidP="00A560D3">
            <w:pPr>
              <w:rPr>
                <w:sz w:val="20"/>
                <w:szCs w:val="20"/>
              </w:rPr>
            </w:pPr>
          </w:p>
        </w:tc>
      </w:tr>
      <w:tr w:rsidR="00B77190" w:rsidRPr="00F063F2" w:rsidTr="00A560D3">
        <w:trPr>
          <w:cantSplit/>
          <w:trHeight w:val="720"/>
        </w:trPr>
        <w:tc>
          <w:tcPr>
            <w:tcW w:w="5958" w:type="dxa"/>
            <w:vAlign w:val="center"/>
          </w:tcPr>
          <w:p w:rsidR="00B77190" w:rsidRPr="00F063F2" w:rsidRDefault="00B77190" w:rsidP="00A560D3">
            <w:pPr>
              <w:jc w:val="right"/>
              <w:rPr>
                <w:sz w:val="20"/>
                <w:szCs w:val="20"/>
              </w:rPr>
            </w:pPr>
            <w:r w:rsidRPr="004A128F">
              <w:rPr>
                <w:b/>
                <w:sz w:val="28"/>
                <w:szCs w:val="28"/>
              </w:rPr>
              <w:t>TOTALS</w:t>
            </w:r>
          </w:p>
        </w:tc>
        <w:tc>
          <w:tcPr>
            <w:tcW w:w="756" w:type="dxa"/>
            <w:shd w:val="clear" w:color="auto" w:fill="E6E6E6"/>
            <w:vAlign w:val="center"/>
          </w:tcPr>
          <w:p w:rsidR="00B77190" w:rsidRPr="00F063F2" w:rsidRDefault="00B77190" w:rsidP="00A560D3">
            <w:pPr>
              <w:rPr>
                <w:sz w:val="20"/>
                <w:szCs w:val="20"/>
                <w:highlight w:val="darkGray"/>
              </w:rPr>
            </w:pPr>
          </w:p>
        </w:tc>
        <w:tc>
          <w:tcPr>
            <w:tcW w:w="756" w:type="dxa"/>
            <w:shd w:val="clear" w:color="auto" w:fill="E6E6E6"/>
            <w:vAlign w:val="center"/>
          </w:tcPr>
          <w:p w:rsidR="00B77190" w:rsidRPr="00F063F2" w:rsidRDefault="00B77190" w:rsidP="00A560D3">
            <w:pPr>
              <w:rPr>
                <w:sz w:val="20"/>
                <w:szCs w:val="20"/>
                <w:highlight w:val="darkGray"/>
              </w:rPr>
            </w:pPr>
          </w:p>
        </w:tc>
        <w:tc>
          <w:tcPr>
            <w:tcW w:w="756" w:type="dxa"/>
            <w:shd w:val="clear" w:color="auto" w:fill="E6E6E6"/>
            <w:vAlign w:val="center"/>
          </w:tcPr>
          <w:p w:rsidR="00B77190" w:rsidRPr="00F063F2" w:rsidRDefault="00B77190" w:rsidP="00A560D3">
            <w:pPr>
              <w:rPr>
                <w:sz w:val="20"/>
                <w:szCs w:val="20"/>
                <w:highlight w:val="darkGray"/>
              </w:rPr>
            </w:pPr>
          </w:p>
        </w:tc>
        <w:tc>
          <w:tcPr>
            <w:tcW w:w="756" w:type="dxa"/>
            <w:shd w:val="clear" w:color="auto" w:fill="E6E6E6"/>
            <w:vAlign w:val="center"/>
          </w:tcPr>
          <w:p w:rsidR="00B77190" w:rsidRPr="00F063F2" w:rsidRDefault="00B77190" w:rsidP="00A560D3">
            <w:pPr>
              <w:rPr>
                <w:sz w:val="20"/>
                <w:szCs w:val="20"/>
                <w:highlight w:val="darkGray"/>
              </w:rPr>
            </w:pPr>
          </w:p>
        </w:tc>
        <w:tc>
          <w:tcPr>
            <w:tcW w:w="756" w:type="dxa"/>
            <w:shd w:val="clear" w:color="auto" w:fill="E6E6E6"/>
            <w:vAlign w:val="center"/>
          </w:tcPr>
          <w:p w:rsidR="00B77190" w:rsidRPr="00F063F2" w:rsidRDefault="00B77190" w:rsidP="00A560D3">
            <w:pPr>
              <w:rPr>
                <w:sz w:val="20"/>
                <w:szCs w:val="20"/>
                <w:highlight w:val="darkGray"/>
              </w:rPr>
            </w:pPr>
          </w:p>
        </w:tc>
      </w:tr>
    </w:tbl>
    <w:p w:rsidR="00B77190" w:rsidRPr="00F063F2" w:rsidRDefault="00B77190" w:rsidP="00B77190">
      <w:pPr>
        <w:rPr>
          <w:sz w:val="20"/>
          <w:szCs w:val="20"/>
        </w:rPr>
      </w:pPr>
    </w:p>
    <w:p w:rsidR="00B77190" w:rsidRPr="00F063F2" w:rsidRDefault="00B77190" w:rsidP="00B77190">
      <w:pPr>
        <w:rPr>
          <w:sz w:val="20"/>
          <w:szCs w:val="20"/>
        </w:rPr>
      </w:pPr>
      <w:r w:rsidRPr="00F063F2">
        <w:rPr>
          <w:sz w:val="20"/>
          <w:szCs w:val="20"/>
        </w:rPr>
        <w:t>Ratings Guidelines:</w:t>
      </w:r>
    </w:p>
    <w:p w:rsidR="00B77190" w:rsidRPr="00F063F2" w:rsidRDefault="00B77190" w:rsidP="00B771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940"/>
      </w:tblGrid>
      <w:tr w:rsidR="00B77190" w:rsidRPr="00F063F2" w:rsidTr="00A560D3">
        <w:trPr>
          <w:trHeight w:val="576"/>
        </w:trPr>
        <w:tc>
          <w:tcPr>
            <w:tcW w:w="1458" w:type="dxa"/>
            <w:vAlign w:val="center"/>
          </w:tcPr>
          <w:p w:rsidR="00B77190" w:rsidRPr="00F063F2" w:rsidRDefault="00B77190" w:rsidP="00A560D3">
            <w:pPr>
              <w:jc w:val="center"/>
              <w:rPr>
                <w:sz w:val="20"/>
                <w:szCs w:val="20"/>
              </w:rPr>
            </w:pPr>
            <w:r w:rsidRPr="004A128F">
              <w:rPr>
                <w:sz w:val="28"/>
                <w:szCs w:val="28"/>
              </w:rPr>
              <w:t>9</w:t>
            </w:r>
          </w:p>
        </w:tc>
        <w:tc>
          <w:tcPr>
            <w:tcW w:w="8406" w:type="dxa"/>
            <w:vAlign w:val="center"/>
          </w:tcPr>
          <w:p w:rsidR="00B77190" w:rsidRPr="00F063F2" w:rsidRDefault="00B77190" w:rsidP="00A560D3">
            <w:pPr>
              <w:rPr>
                <w:sz w:val="20"/>
                <w:szCs w:val="20"/>
              </w:rPr>
            </w:pPr>
            <w:r w:rsidRPr="00F063F2">
              <w:rPr>
                <w:sz w:val="20"/>
                <w:szCs w:val="20"/>
              </w:rPr>
              <w:t xml:space="preserve">Answers above and beyond the call -- superior candidate.  Excellent!  </w:t>
            </w:r>
          </w:p>
        </w:tc>
      </w:tr>
      <w:tr w:rsidR="00B77190" w:rsidRPr="00F063F2" w:rsidTr="00A560D3">
        <w:trPr>
          <w:trHeight w:val="576"/>
        </w:trPr>
        <w:tc>
          <w:tcPr>
            <w:tcW w:w="1458" w:type="dxa"/>
            <w:vAlign w:val="center"/>
          </w:tcPr>
          <w:p w:rsidR="00B77190" w:rsidRPr="00F063F2" w:rsidRDefault="00B77190" w:rsidP="00A560D3">
            <w:pPr>
              <w:jc w:val="center"/>
              <w:rPr>
                <w:sz w:val="20"/>
                <w:szCs w:val="20"/>
              </w:rPr>
            </w:pPr>
            <w:r w:rsidRPr="004A128F">
              <w:rPr>
                <w:sz w:val="28"/>
                <w:szCs w:val="28"/>
              </w:rPr>
              <w:t>7</w:t>
            </w:r>
          </w:p>
        </w:tc>
        <w:tc>
          <w:tcPr>
            <w:tcW w:w="8406" w:type="dxa"/>
            <w:vAlign w:val="center"/>
          </w:tcPr>
          <w:p w:rsidR="00B77190" w:rsidRPr="00F063F2" w:rsidRDefault="00B77190" w:rsidP="00A560D3">
            <w:pPr>
              <w:rPr>
                <w:sz w:val="20"/>
                <w:szCs w:val="20"/>
              </w:rPr>
            </w:pPr>
            <w:r w:rsidRPr="00F063F2">
              <w:rPr>
                <w:sz w:val="20"/>
                <w:szCs w:val="20"/>
              </w:rPr>
              <w:t xml:space="preserve">Exceeds normal expectations -- above average candidate.  </w:t>
            </w:r>
          </w:p>
        </w:tc>
      </w:tr>
      <w:tr w:rsidR="00B77190" w:rsidRPr="00F063F2" w:rsidTr="00A560D3">
        <w:trPr>
          <w:trHeight w:val="576"/>
        </w:trPr>
        <w:tc>
          <w:tcPr>
            <w:tcW w:w="1458" w:type="dxa"/>
            <w:vAlign w:val="center"/>
          </w:tcPr>
          <w:p w:rsidR="00B77190" w:rsidRPr="00F063F2" w:rsidRDefault="00B77190" w:rsidP="00A560D3">
            <w:pPr>
              <w:jc w:val="center"/>
              <w:rPr>
                <w:sz w:val="20"/>
                <w:szCs w:val="20"/>
              </w:rPr>
            </w:pPr>
            <w:r w:rsidRPr="004A128F">
              <w:rPr>
                <w:sz w:val="28"/>
                <w:szCs w:val="28"/>
              </w:rPr>
              <w:t>5</w:t>
            </w:r>
          </w:p>
        </w:tc>
        <w:tc>
          <w:tcPr>
            <w:tcW w:w="8406" w:type="dxa"/>
            <w:vAlign w:val="center"/>
          </w:tcPr>
          <w:p w:rsidR="00B77190" w:rsidRPr="00F063F2" w:rsidRDefault="00B77190" w:rsidP="00A560D3">
            <w:pPr>
              <w:rPr>
                <w:sz w:val="20"/>
                <w:szCs w:val="20"/>
              </w:rPr>
            </w:pPr>
            <w:r w:rsidRPr="00F063F2">
              <w:rPr>
                <w:sz w:val="20"/>
                <w:szCs w:val="20"/>
              </w:rPr>
              <w:t xml:space="preserve">Meets average expectations -- an average candidate.  </w:t>
            </w:r>
          </w:p>
        </w:tc>
      </w:tr>
      <w:tr w:rsidR="00B77190" w:rsidRPr="00F063F2" w:rsidTr="00A560D3">
        <w:trPr>
          <w:trHeight w:val="576"/>
        </w:trPr>
        <w:tc>
          <w:tcPr>
            <w:tcW w:w="1458" w:type="dxa"/>
            <w:vAlign w:val="center"/>
          </w:tcPr>
          <w:p w:rsidR="00B77190" w:rsidRPr="00F063F2" w:rsidRDefault="00B77190" w:rsidP="00A560D3">
            <w:pPr>
              <w:jc w:val="center"/>
              <w:rPr>
                <w:sz w:val="20"/>
                <w:szCs w:val="20"/>
              </w:rPr>
            </w:pPr>
            <w:r w:rsidRPr="004A128F">
              <w:rPr>
                <w:sz w:val="28"/>
                <w:szCs w:val="28"/>
              </w:rPr>
              <w:t>3</w:t>
            </w:r>
          </w:p>
        </w:tc>
        <w:tc>
          <w:tcPr>
            <w:tcW w:w="8406" w:type="dxa"/>
            <w:vAlign w:val="center"/>
          </w:tcPr>
          <w:p w:rsidR="00B77190" w:rsidRPr="00F063F2" w:rsidRDefault="00B77190" w:rsidP="00A560D3">
            <w:pPr>
              <w:rPr>
                <w:sz w:val="20"/>
                <w:szCs w:val="20"/>
              </w:rPr>
            </w:pPr>
            <w:r w:rsidRPr="00F063F2">
              <w:rPr>
                <w:sz w:val="20"/>
                <w:szCs w:val="20"/>
              </w:rPr>
              <w:t xml:space="preserve">Does not quite meet expectations -- below average candidate.  </w:t>
            </w:r>
          </w:p>
        </w:tc>
      </w:tr>
      <w:tr w:rsidR="00B77190" w:rsidRPr="00F063F2" w:rsidTr="00A560D3">
        <w:trPr>
          <w:trHeight w:val="576"/>
        </w:trPr>
        <w:tc>
          <w:tcPr>
            <w:tcW w:w="1458" w:type="dxa"/>
            <w:vAlign w:val="center"/>
          </w:tcPr>
          <w:p w:rsidR="00B77190" w:rsidRPr="00F063F2" w:rsidRDefault="00B77190" w:rsidP="00A560D3">
            <w:pPr>
              <w:jc w:val="center"/>
              <w:rPr>
                <w:sz w:val="20"/>
                <w:szCs w:val="20"/>
              </w:rPr>
            </w:pPr>
            <w:r w:rsidRPr="004A128F">
              <w:rPr>
                <w:sz w:val="28"/>
                <w:szCs w:val="28"/>
              </w:rPr>
              <w:t>1</w:t>
            </w:r>
          </w:p>
        </w:tc>
        <w:tc>
          <w:tcPr>
            <w:tcW w:w="8406" w:type="dxa"/>
            <w:vAlign w:val="center"/>
          </w:tcPr>
          <w:p w:rsidR="00B77190" w:rsidRPr="00F063F2" w:rsidRDefault="00B77190" w:rsidP="00A560D3">
            <w:pPr>
              <w:rPr>
                <w:sz w:val="20"/>
                <w:szCs w:val="20"/>
              </w:rPr>
            </w:pPr>
            <w:r w:rsidRPr="00F063F2">
              <w:rPr>
                <w:sz w:val="20"/>
                <w:szCs w:val="20"/>
              </w:rPr>
              <w:t>Does NOT meet expectations -- poor candidate.</w:t>
            </w:r>
          </w:p>
        </w:tc>
      </w:tr>
    </w:tbl>
    <w:p w:rsidR="00B77190" w:rsidRPr="00F063F2" w:rsidRDefault="00B77190" w:rsidP="00B77190">
      <w:pPr>
        <w:rPr>
          <w:sz w:val="20"/>
          <w:szCs w:val="20"/>
        </w:rPr>
      </w:pPr>
    </w:p>
    <w:p w:rsidR="00B77190" w:rsidRDefault="00B77190"/>
    <w:sectPr w:rsidR="00B771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FD" w:rsidRDefault="004B5FFD" w:rsidP="008D4C11">
      <w:r>
        <w:separator/>
      </w:r>
    </w:p>
  </w:endnote>
  <w:endnote w:type="continuationSeparator" w:id="0">
    <w:p w:rsidR="004B5FFD" w:rsidRDefault="004B5FFD" w:rsidP="008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 xml:space="preserve">PLEASE </w:t>
    </w:r>
    <w:r>
      <w:rPr>
        <w:rFonts w:ascii="Times New Roman" w:hAnsi="Times New Roman" w:cs="Times New Roman"/>
      </w:rPr>
      <w:t xml:space="preserve">SEND </w:t>
    </w:r>
    <w:r w:rsidRPr="008D4C11">
      <w:rPr>
        <w:rFonts w:ascii="Times New Roman" w:hAnsi="Times New Roman" w:cs="Times New Roman"/>
      </w:rPr>
      <w:t>POSTMARK</w:t>
    </w:r>
    <w:r>
      <w:rPr>
        <w:rFonts w:ascii="Times New Roman" w:hAnsi="Times New Roman" w:cs="Times New Roman"/>
      </w:rPr>
      <w:t>ED</w:t>
    </w:r>
    <w:r w:rsidRPr="008D4C11">
      <w:rPr>
        <w:rFonts w:ascii="Times New Roman" w:hAnsi="Times New Roman" w:cs="Times New Roman"/>
      </w:rPr>
      <w:t xml:space="preserve"> BY MARCH 1</w:t>
    </w:r>
  </w:p>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Jackie Floetke, WSBEA Scholarship Chair</w:t>
    </w:r>
  </w:p>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PO Box 138</w:t>
    </w:r>
  </w:p>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Wilson Creek, WA  98860</w:t>
    </w:r>
  </w:p>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OR</w:t>
    </w:r>
  </w:p>
  <w:p w:rsidR="008D4C11" w:rsidRDefault="008D4C11" w:rsidP="008D4C11">
    <w:pPr>
      <w:pStyle w:val="Footer"/>
      <w:jc w:val="center"/>
      <w:rPr>
        <w:rFonts w:ascii="Times New Roman" w:hAnsi="Times New Roman" w:cs="Times New Roman"/>
      </w:rPr>
    </w:pPr>
    <w:r w:rsidRPr="008D4C11">
      <w:rPr>
        <w:rFonts w:ascii="Times New Roman" w:hAnsi="Times New Roman" w:cs="Times New Roman"/>
      </w:rPr>
      <w:t xml:space="preserve">EMAIL APPLICATION BY 11 PM PST </w:t>
    </w:r>
    <w:r>
      <w:rPr>
        <w:rFonts w:ascii="Times New Roman" w:hAnsi="Times New Roman" w:cs="Times New Roman"/>
      </w:rPr>
      <w:t xml:space="preserve">MARCH 1 </w:t>
    </w:r>
  </w:p>
  <w:p w:rsidR="008D4C11" w:rsidRPr="008D4C11" w:rsidRDefault="008D4C11" w:rsidP="008D4C11">
    <w:pPr>
      <w:pStyle w:val="Footer"/>
      <w:jc w:val="center"/>
      <w:rPr>
        <w:rFonts w:ascii="Times New Roman" w:hAnsi="Times New Roman" w:cs="Times New Roman"/>
      </w:rPr>
    </w:pPr>
    <w:r w:rsidRPr="008D4C11">
      <w:rPr>
        <w:rFonts w:ascii="Times New Roman" w:hAnsi="Times New Roman" w:cs="Times New Roman"/>
      </w:rPr>
      <w:t>jfloetke@wilsoncreek.org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FD" w:rsidRDefault="004B5FFD" w:rsidP="008D4C11">
      <w:r>
        <w:separator/>
      </w:r>
    </w:p>
  </w:footnote>
  <w:footnote w:type="continuationSeparator" w:id="0">
    <w:p w:rsidR="004B5FFD" w:rsidRDefault="004B5FFD" w:rsidP="008D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06" w:rsidRDefault="00535B06" w:rsidP="00535B06">
    <w:pPr>
      <w:pStyle w:val="Header"/>
      <w:ind w:firstLine="0"/>
    </w:pPr>
    <w:r>
      <w:rPr>
        <w:noProof/>
        <w:lang w:bidi="ar-SA"/>
      </w:rPr>
      <w:drawing>
        <wp:inline distT="0" distB="0" distL="0" distR="0" wp14:anchorId="3616A3CD" wp14:editId="1D96CAD0">
          <wp:extent cx="5943600" cy="824230"/>
          <wp:effectExtent l="19050" t="19050" r="19050" b="13970"/>
          <wp:docPr id="1" name="Picture 1" descr="New%20Logo"/>
          <wp:cNvGraphicFramePr/>
          <a:graphic xmlns:a="http://schemas.openxmlformats.org/drawingml/2006/main">
            <a:graphicData uri="http://schemas.openxmlformats.org/drawingml/2006/picture">
              <pic:pic xmlns:pic="http://schemas.openxmlformats.org/drawingml/2006/picture">
                <pic:nvPicPr>
                  <pic:cNvPr id="1" name="Picture 1" descr="New%20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4230"/>
                  </a:xfrm>
                  <a:prstGeom prst="rect">
                    <a:avLst/>
                  </a:prstGeom>
                  <a:noFill/>
                  <a:ln w="15875">
                    <a:solidFill>
                      <a:srgbClr val="000000"/>
                    </a:solidFill>
                    <a:miter lim="800000"/>
                    <a:headEnd/>
                    <a:tailEnd/>
                  </a:ln>
                </pic:spPr>
              </pic:pic>
            </a:graphicData>
          </a:graphic>
        </wp:inline>
      </w:drawing>
    </w:r>
  </w:p>
  <w:p w:rsidR="00535B06" w:rsidRDefault="00535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47A6"/>
    <w:multiLevelType w:val="hybridMultilevel"/>
    <w:tmpl w:val="C964BA4C"/>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55569D"/>
    <w:multiLevelType w:val="hybridMultilevel"/>
    <w:tmpl w:val="27287BAC"/>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C43B30"/>
    <w:multiLevelType w:val="hybridMultilevel"/>
    <w:tmpl w:val="AB880AF2"/>
    <w:lvl w:ilvl="0" w:tplc="4D26F87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90"/>
    <w:rsid w:val="00280E71"/>
    <w:rsid w:val="00364E68"/>
    <w:rsid w:val="004B5FFD"/>
    <w:rsid w:val="00535B06"/>
    <w:rsid w:val="00681C77"/>
    <w:rsid w:val="00864307"/>
    <w:rsid w:val="008A4C34"/>
    <w:rsid w:val="008D4C11"/>
    <w:rsid w:val="00B77190"/>
    <w:rsid w:val="00D0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D56D141-2007-4C20-9DF4-355671C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90"/>
    <w:pPr>
      <w:spacing w:after="0" w:line="240" w:lineRule="auto"/>
      <w:ind w:firstLine="360"/>
    </w:pPr>
    <w:rPr>
      <w:rFonts w:eastAsiaTheme="minorEastAsia"/>
      <w:lang w:bidi="en-US"/>
    </w:rPr>
  </w:style>
  <w:style w:type="paragraph" w:styleId="Heading2">
    <w:name w:val="heading 2"/>
    <w:basedOn w:val="Normal"/>
    <w:next w:val="Normal"/>
    <w:link w:val="Heading2Char"/>
    <w:uiPriority w:val="9"/>
    <w:unhideWhenUsed/>
    <w:qFormat/>
    <w:rsid w:val="00B77190"/>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190"/>
    <w:rPr>
      <w:rFonts w:asciiTheme="majorHAnsi" w:eastAsiaTheme="majorEastAsia" w:hAnsiTheme="majorHAnsi" w:cstheme="majorBidi"/>
      <w:color w:val="2E74B5" w:themeColor="accent1" w:themeShade="BF"/>
      <w:sz w:val="24"/>
      <w:szCs w:val="24"/>
      <w:lang w:bidi="en-US"/>
    </w:rPr>
  </w:style>
  <w:style w:type="paragraph" w:styleId="BodyText">
    <w:name w:val="Body Text"/>
    <w:basedOn w:val="Normal"/>
    <w:link w:val="BodyTextChar"/>
    <w:rsid w:val="00B77190"/>
    <w:rPr>
      <w:rFonts w:ascii="Rockwell" w:hAnsi="Rockwell"/>
      <w:szCs w:val="20"/>
    </w:rPr>
  </w:style>
  <w:style w:type="character" w:customStyle="1" w:styleId="BodyTextChar">
    <w:name w:val="Body Text Char"/>
    <w:basedOn w:val="DefaultParagraphFont"/>
    <w:link w:val="BodyText"/>
    <w:rsid w:val="00B77190"/>
    <w:rPr>
      <w:rFonts w:ascii="Rockwell" w:eastAsiaTheme="minorEastAsia" w:hAnsi="Rockwell"/>
      <w:szCs w:val="20"/>
      <w:lang w:bidi="en-US"/>
    </w:rPr>
  </w:style>
  <w:style w:type="character" w:styleId="Strong">
    <w:name w:val="Strong"/>
    <w:basedOn w:val="DefaultParagraphFont"/>
    <w:uiPriority w:val="22"/>
    <w:qFormat/>
    <w:rsid w:val="00B77190"/>
    <w:rPr>
      <w:b/>
      <w:bCs/>
      <w:spacing w:val="0"/>
    </w:rPr>
  </w:style>
  <w:style w:type="paragraph" w:styleId="Header">
    <w:name w:val="header"/>
    <w:basedOn w:val="Normal"/>
    <w:link w:val="HeaderChar"/>
    <w:uiPriority w:val="99"/>
    <w:unhideWhenUsed/>
    <w:rsid w:val="008D4C11"/>
    <w:pPr>
      <w:tabs>
        <w:tab w:val="center" w:pos="4680"/>
        <w:tab w:val="right" w:pos="9360"/>
      </w:tabs>
    </w:pPr>
  </w:style>
  <w:style w:type="character" w:customStyle="1" w:styleId="HeaderChar">
    <w:name w:val="Header Char"/>
    <w:basedOn w:val="DefaultParagraphFont"/>
    <w:link w:val="Header"/>
    <w:uiPriority w:val="99"/>
    <w:rsid w:val="008D4C11"/>
    <w:rPr>
      <w:rFonts w:eastAsiaTheme="minorEastAsia"/>
      <w:lang w:bidi="en-US"/>
    </w:rPr>
  </w:style>
  <w:style w:type="paragraph" w:styleId="Footer">
    <w:name w:val="footer"/>
    <w:basedOn w:val="Normal"/>
    <w:link w:val="FooterChar"/>
    <w:uiPriority w:val="99"/>
    <w:unhideWhenUsed/>
    <w:rsid w:val="008D4C11"/>
    <w:pPr>
      <w:tabs>
        <w:tab w:val="center" w:pos="4680"/>
        <w:tab w:val="right" w:pos="9360"/>
      </w:tabs>
    </w:pPr>
  </w:style>
  <w:style w:type="character" w:customStyle="1" w:styleId="FooterChar">
    <w:name w:val="Footer Char"/>
    <w:basedOn w:val="DefaultParagraphFont"/>
    <w:link w:val="Footer"/>
    <w:uiPriority w:val="99"/>
    <w:rsid w:val="008D4C11"/>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F417-6F02-47F8-8916-DCE46CF0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Floetke</dc:creator>
  <cp:keywords/>
  <dc:description/>
  <cp:lastModifiedBy>Jackie Floetke</cp:lastModifiedBy>
  <cp:revision>8</cp:revision>
  <dcterms:created xsi:type="dcterms:W3CDTF">2016-08-11T04:14:00Z</dcterms:created>
  <dcterms:modified xsi:type="dcterms:W3CDTF">2016-08-14T23:46:00Z</dcterms:modified>
</cp:coreProperties>
</file>